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4C230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125F7B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A6B71">
        <w:rPr>
          <w:rFonts w:ascii="Times New Roman" w:hAnsi="Times New Roman" w:cs="Times New Roman"/>
          <w:b/>
          <w:bCs/>
          <w:sz w:val="20"/>
          <w:szCs w:val="20"/>
        </w:rPr>
        <w:t xml:space="preserve">mięsa i wyrobów wędliniarskich </w:t>
      </w:r>
      <w:r w:rsidR="00B70343">
        <w:rPr>
          <w:rFonts w:ascii="Times New Roman" w:hAnsi="Times New Roman" w:cs="Times New Roman"/>
          <w:b/>
          <w:bCs/>
          <w:sz w:val="20"/>
          <w:szCs w:val="20"/>
        </w:rPr>
        <w:t>do D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>ziału Żywienia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D2AF3" w:rsidRPr="001D2AF3" w:rsidRDefault="001D2AF3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AF3">
        <w:rPr>
          <w:rFonts w:ascii="Times New Roman" w:hAnsi="Times New Roman" w:cs="Times New Roman"/>
          <w:b/>
          <w:sz w:val="20"/>
          <w:szCs w:val="20"/>
        </w:rPr>
        <w:t>Termin płatności ……………… dni</w:t>
      </w:r>
    </w:p>
    <w:p w:rsidR="00BA6B71" w:rsidRDefault="00BA6B71" w:rsidP="00BA6B7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D2AF3" w:rsidRPr="001D2AF3" w:rsidRDefault="001D2AF3" w:rsidP="001D2AF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AF3">
        <w:rPr>
          <w:rFonts w:ascii="Times New Roman" w:hAnsi="Times New Roman" w:cs="Times New Roman"/>
          <w:b/>
          <w:sz w:val="20"/>
          <w:szCs w:val="20"/>
        </w:rPr>
        <w:t>Termin płatności ……………… dni</w:t>
      </w:r>
    </w:p>
    <w:p w:rsidR="00BA6B71" w:rsidRDefault="00BA6B71" w:rsidP="00BA6B7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D2AF3" w:rsidRPr="001D2AF3" w:rsidRDefault="001D2AF3" w:rsidP="001D2AF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AF3">
        <w:rPr>
          <w:rFonts w:ascii="Times New Roman" w:hAnsi="Times New Roman" w:cs="Times New Roman"/>
          <w:b/>
          <w:sz w:val="20"/>
          <w:szCs w:val="20"/>
        </w:rPr>
        <w:t>Termin płatności ……………… dni</w:t>
      </w:r>
    </w:p>
    <w:p w:rsidR="00BA6B71" w:rsidRDefault="00BA6B71" w:rsidP="00BA6B7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D2AF3" w:rsidRPr="001D2AF3" w:rsidRDefault="001D2AF3" w:rsidP="001D2AF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AF3">
        <w:rPr>
          <w:rFonts w:ascii="Times New Roman" w:hAnsi="Times New Roman" w:cs="Times New Roman"/>
          <w:b/>
          <w:sz w:val="20"/>
          <w:szCs w:val="20"/>
        </w:rPr>
        <w:t>Termin płatności ……………… dni</w:t>
      </w:r>
    </w:p>
    <w:p w:rsidR="00BA6B71" w:rsidRDefault="00BA6B71" w:rsidP="00BA6B7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D2AF3" w:rsidRPr="001D2AF3" w:rsidRDefault="001D2AF3" w:rsidP="001D2AF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AF3">
        <w:rPr>
          <w:rFonts w:ascii="Times New Roman" w:hAnsi="Times New Roman" w:cs="Times New Roman"/>
          <w:b/>
          <w:sz w:val="20"/>
          <w:szCs w:val="20"/>
        </w:rPr>
        <w:t>Termin płatności ……………… dni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83220D" w:rsidRDefault="0083220D" w:rsidP="000F5EDE">
      <w:pPr>
        <w:pStyle w:val="Tekstpodstawowy"/>
        <w:ind w:firstLine="3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Jeżeli tak, proszę podać wykaz proponowanych podwykonawców: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 xml:space="preserve">2) osiągnął roczny obrót netto ze sprzedaży towarów, wyrobów i usług oraz operacji finansowych nieprzekraczający równowartości w 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lastRenderedPageBreak/>
        <w:t>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</w:t>
      </w:r>
      <w:r w:rsidR="004C2301">
        <w:rPr>
          <w:b/>
          <w:bCs/>
          <w:sz w:val="20"/>
          <w:szCs w:val="20"/>
        </w:rPr>
        <w:t>szczególne podmioty konsorcjum:</w:t>
      </w:r>
      <w:r w:rsidRPr="00AC1E44">
        <w:rPr>
          <w:b/>
          <w:bCs/>
          <w:sz w:val="20"/>
          <w:szCs w:val="20"/>
        </w:rPr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125F7B" w:rsidRPr="003026CD" w:rsidRDefault="00125F7B" w:rsidP="00125F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</w:t>
      </w:r>
      <w:bookmarkStart w:id="0" w:name="_GoBack"/>
      <w:r w:rsidRPr="00AC1E44">
        <w:rPr>
          <w:rFonts w:ascii="Times New Roman" w:hAnsi="Times New Roman" w:cs="Times New Roman"/>
          <w:sz w:val="20"/>
          <w:szCs w:val="20"/>
        </w:rPr>
        <w:t>w</w:t>
      </w:r>
      <w:bookmarkEnd w:id="0"/>
      <w:r w:rsidRPr="00AC1E44">
        <w:rPr>
          <w:rFonts w:ascii="Times New Roman" w:hAnsi="Times New Roman" w:cs="Times New Roman"/>
          <w:sz w:val="20"/>
          <w:szCs w:val="20"/>
        </w:rPr>
        <w:t xml:space="preserve">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54206F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54206F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B6" w:rsidRDefault="005C46B6" w:rsidP="0023208F">
      <w:pPr>
        <w:spacing w:after="0" w:line="240" w:lineRule="auto"/>
      </w:pPr>
      <w:r>
        <w:separator/>
      </w:r>
    </w:p>
  </w:endnote>
  <w:endnote w:type="continuationSeparator" w:id="0">
    <w:p w:rsidR="005C46B6" w:rsidRDefault="005C46B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CA1720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CA1720" w:rsidRPr="00493920">
      <w:rPr>
        <w:rFonts w:ascii="Times New Roman" w:hAnsi="Times New Roman"/>
        <w:sz w:val="18"/>
        <w:szCs w:val="18"/>
      </w:rPr>
      <w:fldChar w:fldCharType="separate"/>
    </w:r>
    <w:r w:rsidR="00547896">
      <w:rPr>
        <w:rFonts w:ascii="Times New Roman" w:hAnsi="Times New Roman"/>
        <w:noProof/>
        <w:sz w:val="18"/>
        <w:szCs w:val="18"/>
      </w:rPr>
      <w:t>4</w:t>
    </w:r>
    <w:r w:rsidR="00CA1720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CA1720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CA1720" w:rsidRPr="00493920">
      <w:rPr>
        <w:rFonts w:ascii="Times New Roman" w:hAnsi="Times New Roman"/>
        <w:sz w:val="18"/>
        <w:szCs w:val="18"/>
      </w:rPr>
      <w:fldChar w:fldCharType="separate"/>
    </w:r>
    <w:r w:rsidR="00547896">
      <w:rPr>
        <w:rFonts w:ascii="Times New Roman" w:hAnsi="Times New Roman"/>
        <w:noProof/>
        <w:sz w:val="18"/>
        <w:szCs w:val="18"/>
      </w:rPr>
      <w:t>4</w:t>
    </w:r>
    <w:r w:rsidR="00CA1720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CA1720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CA1720" w:rsidRPr="00493920">
      <w:rPr>
        <w:rFonts w:ascii="Times New Roman" w:hAnsi="Times New Roman"/>
        <w:sz w:val="18"/>
        <w:szCs w:val="18"/>
      </w:rPr>
      <w:fldChar w:fldCharType="separate"/>
    </w:r>
    <w:r w:rsidR="00547896">
      <w:rPr>
        <w:rFonts w:ascii="Times New Roman" w:hAnsi="Times New Roman"/>
        <w:noProof/>
        <w:sz w:val="18"/>
        <w:szCs w:val="18"/>
      </w:rPr>
      <w:t>1</w:t>
    </w:r>
    <w:r w:rsidR="00CA1720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CA1720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CA1720" w:rsidRPr="00493920">
      <w:rPr>
        <w:rFonts w:ascii="Times New Roman" w:hAnsi="Times New Roman"/>
        <w:sz w:val="18"/>
        <w:szCs w:val="18"/>
      </w:rPr>
      <w:fldChar w:fldCharType="separate"/>
    </w:r>
    <w:r w:rsidR="00547896">
      <w:rPr>
        <w:rFonts w:ascii="Times New Roman" w:hAnsi="Times New Roman"/>
        <w:noProof/>
        <w:sz w:val="18"/>
        <w:szCs w:val="18"/>
      </w:rPr>
      <w:t>4</w:t>
    </w:r>
    <w:r w:rsidR="00CA1720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B6" w:rsidRDefault="005C46B6" w:rsidP="0023208F">
      <w:pPr>
        <w:spacing w:after="0" w:line="240" w:lineRule="auto"/>
      </w:pPr>
      <w:r>
        <w:separator/>
      </w:r>
    </w:p>
  </w:footnote>
  <w:footnote w:type="continuationSeparator" w:id="0">
    <w:p w:rsidR="005C46B6" w:rsidRDefault="005C46B6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8B6B39" w:rsidTr="008B6B39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B6B39" w:rsidRDefault="008B6B39" w:rsidP="008B6B39">
          <w:pPr>
            <w:tabs>
              <w:tab w:val="left" w:pos="2625"/>
            </w:tabs>
            <w:ind w:left="-818"/>
            <w:jc w:val="right"/>
            <w:rPr>
              <w:rFonts w:ascii="Century Gothic" w:hAnsi="Century Gothic" w:cs="Times New Roman"/>
              <w:noProof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="001D2AF3"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03.9pt;height:59.1pt;visibility:visibl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B6B39" w:rsidRDefault="008B6B39" w:rsidP="008B6B39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8B6B39" w:rsidRDefault="008B6B39" w:rsidP="008B6B39">
          <w:pPr>
            <w:spacing w:after="0"/>
            <w:jc w:val="center"/>
            <w:rPr>
              <w:rFonts w:ascii="Century Gothic" w:hAnsi="Century Gothic" w:cs="Times New Roman"/>
              <w:b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8B6B39" w:rsidRDefault="008B6B39" w:rsidP="008B6B39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B39" w:rsidRDefault="008B6B39" w:rsidP="008B6B39">
          <w:pPr>
            <w:tabs>
              <w:tab w:val="left" w:pos="2160"/>
              <w:tab w:val="left" w:pos="3719"/>
            </w:tabs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B6B39" w:rsidRDefault="008B6B39" w:rsidP="008B6B39">
          <w:pPr>
            <w:tabs>
              <w:tab w:val="left" w:pos="1290"/>
              <w:tab w:val="left" w:pos="3719"/>
            </w:tabs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="005C46B6">
            <w:rPr>
              <w:rFonts w:ascii="Century Gothic" w:hAnsi="Century Gothic"/>
              <w:noProof/>
              <w:sz w:val="16"/>
              <w:szCs w:val="16"/>
            </w:rPr>
            <w:pict>
              <v:shape id="Obraz 1" o:spid="_x0000_i1026" type="#_x0000_t75" alt="http://www.womp.com.pl/uploads/SNJ.jpg" style="width:101.9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8B6B39" w:rsidRDefault="008B6B39" w:rsidP="008B6B39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8B6B39" w:rsidRDefault="008B6B39" w:rsidP="008B6B39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77B37">
      <w:rPr>
        <w:rFonts w:ascii="Times New Roman" w:hAnsi="Times New Roman"/>
        <w:sz w:val="18"/>
        <w:szCs w:val="18"/>
      </w:rPr>
      <w:t>ZOZ/DO/OM/ZP/0</w:t>
    </w:r>
    <w:r w:rsidR="001D2AF3">
      <w:rPr>
        <w:rFonts w:ascii="Times New Roman" w:hAnsi="Times New Roman"/>
        <w:sz w:val="18"/>
        <w:szCs w:val="18"/>
      </w:rPr>
      <w:t>4/</w:t>
    </w:r>
    <w:r w:rsidR="00125F7B">
      <w:rPr>
        <w:rFonts w:ascii="Times New Roman" w:hAnsi="Times New Roman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873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4D5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0C6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F7B"/>
    <w:rsid w:val="001264C7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B37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AF3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51D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939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2301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06F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896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6B6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9F6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564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0D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6B39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4F36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00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343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71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27A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720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1A77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5E5B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84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B269B0-7CE2-4D60-9BB8-9D6B94C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71</cp:revision>
  <cp:lastPrinted>2019-01-31T07:24:00Z</cp:lastPrinted>
  <dcterms:created xsi:type="dcterms:W3CDTF">2016-08-24T07:39:00Z</dcterms:created>
  <dcterms:modified xsi:type="dcterms:W3CDTF">2020-01-22T08:36:00Z</dcterms:modified>
</cp:coreProperties>
</file>